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27584">
      <w:pPr>
        <w:pStyle w:val="4"/>
        <w:keepNext w:val="0"/>
        <w:keepLines w:val="0"/>
        <w:widowControl/>
        <w:suppressLineNumbers w:val="0"/>
        <w:shd w:val="clear" w:fill="FFFFFF"/>
        <w:spacing w:before="0" w:beforeAutospacing="0" w:after="0" w:afterAutospacing="0" w:line="560" w:lineRule="atLeast"/>
        <w:ind w:left="0" w:right="0" w:firstLine="0"/>
        <w:jc w:val="center"/>
        <w:rPr>
          <w:rStyle w:val="7"/>
          <w:rFonts w:hint="eastAsia" w:ascii="宋体" w:hAnsi="宋体" w:eastAsia="宋体" w:cs="宋体"/>
          <w:b/>
          <w:bCs/>
          <w:i w:val="0"/>
          <w:iCs w:val="0"/>
          <w:caps w:val="0"/>
          <w:color w:val="333333"/>
          <w:spacing w:val="0"/>
          <w:sz w:val="44"/>
          <w:szCs w:val="44"/>
          <w:shd w:val="clear" w:fill="FFFFFF"/>
        </w:rPr>
      </w:pPr>
      <w:r>
        <w:rPr>
          <w:rStyle w:val="7"/>
          <w:rFonts w:hint="eastAsia" w:ascii="宋体" w:hAnsi="宋体" w:eastAsia="宋体" w:cs="宋体"/>
          <w:b/>
          <w:bCs/>
          <w:i w:val="0"/>
          <w:iCs w:val="0"/>
          <w:caps w:val="0"/>
          <w:color w:val="333333"/>
          <w:spacing w:val="0"/>
          <w:sz w:val="44"/>
          <w:szCs w:val="44"/>
          <w:shd w:val="clear" w:fill="FFFFFF"/>
          <w:lang w:eastAsia="zh-CN"/>
        </w:rPr>
        <w:t>安徽叉车集团有限责任公司工会委员会2026年工会会员生日蛋糕券项目</w:t>
      </w:r>
      <w:r>
        <w:rPr>
          <w:rStyle w:val="7"/>
          <w:rFonts w:hint="eastAsia" w:ascii="宋体" w:hAnsi="宋体" w:eastAsia="宋体" w:cs="宋体"/>
          <w:b/>
          <w:bCs/>
          <w:i w:val="0"/>
          <w:iCs w:val="0"/>
          <w:caps w:val="0"/>
          <w:color w:val="333333"/>
          <w:spacing w:val="0"/>
          <w:sz w:val="44"/>
          <w:szCs w:val="44"/>
          <w:shd w:val="clear" w:fill="FFFFFF"/>
        </w:rPr>
        <w:t>招标公告</w:t>
      </w:r>
    </w:p>
    <w:p w14:paraId="60B3A6E1">
      <w:pPr>
        <w:pStyle w:val="4"/>
        <w:keepNext w:val="0"/>
        <w:keepLines w:val="0"/>
        <w:widowControl/>
        <w:suppressLineNumbers w:val="0"/>
        <w:shd w:val="clear" w:fill="FFFFFF"/>
        <w:spacing w:before="0" w:beforeAutospacing="0" w:after="0" w:afterAutospacing="0" w:line="560" w:lineRule="atLeast"/>
        <w:ind w:left="0" w:right="0" w:firstLine="0"/>
        <w:jc w:val="center"/>
        <w:rPr>
          <w:rStyle w:val="7"/>
          <w:rFonts w:hint="eastAsia" w:ascii="宋体" w:hAnsi="宋体" w:eastAsia="宋体" w:cs="宋体"/>
          <w:b/>
          <w:bCs/>
          <w:i w:val="0"/>
          <w:iCs w:val="0"/>
          <w:caps w:val="0"/>
          <w:color w:val="333333"/>
          <w:spacing w:val="0"/>
          <w:sz w:val="44"/>
          <w:szCs w:val="44"/>
          <w:shd w:val="clear" w:fill="FFFFFF"/>
        </w:rPr>
      </w:pPr>
    </w:p>
    <w:p w14:paraId="3258C312">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bookmarkStart w:id="0" w:name="_Toc25815"/>
      <w:bookmarkStart w:id="1" w:name="_Toc10622"/>
      <w:bookmarkStart w:id="2" w:name="_Toc28908"/>
      <w:bookmarkStart w:id="3" w:name="_Toc6383"/>
      <w:bookmarkStart w:id="4" w:name="_Toc19312"/>
      <w:bookmarkStart w:id="5" w:name="_Toc10879"/>
      <w:bookmarkStart w:id="6" w:name="_Toc22903"/>
      <w:bookmarkStart w:id="7" w:name="_Toc13283"/>
      <w:bookmarkStart w:id="8" w:name="_Toc151393372"/>
      <w:bookmarkStart w:id="9" w:name="_Toc26146"/>
      <w:r>
        <w:rPr>
          <w:rFonts w:hint="eastAsia" w:ascii="黑体" w:hAnsi="宋体" w:eastAsia="黑体" w:cs="黑体"/>
          <w:i w:val="0"/>
          <w:iCs w:val="0"/>
          <w:caps w:val="0"/>
          <w:color w:val="000000"/>
          <w:spacing w:val="0"/>
          <w:kern w:val="0"/>
          <w:sz w:val="28"/>
          <w:szCs w:val="28"/>
          <w:shd w:val="clear" w:fill="FFFFFF"/>
          <w:lang w:val="en-US" w:eastAsia="zh-CN" w:bidi="ar"/>
        </w:rPr>
        <w:t>1.招标条件</w:t>
      </w:r>
      <w:bookmarkEnd w:id="0"/>
      <w:bookmarkEnd w:id="1"/>
      <w:bookmarkEnd w:id="2"/>
      <w:bookmarkEnd w:id="3"/>
      <w:bookmarkEnd w:id="4"/>
      <w:bookmarkEnd w:id="5"/>
      <w:bookmarkEnd w:id="6"/>
      <w:bookmarkEnd w:id="7"/>
      <w:bookmarkEnd w:id="8"/>
      <w:bookmarkEnd w:id="9"/>
    </w:p>
    <w:p w14:paraId="05A686E8">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bookmarkStart w:id="10" w:name="_Toc2037"/>
      <w:bookmarkStart w:id="11" w:name="_Toc21848"/>
      <w:bookmarkStart w:id="12" w:name="_Toc28404"/>
      <w:bookmarkStart w:id="13" w:name="_Toc12572"/>
      <w:r>
        <w:rPr>
          <w:rFonts w:hint="eastAsia" w:ascii="仿宋" w:hAnsi="仿宋" w:eastAsia="仿宋" w:cs="仿宋"/>
          <w:i w:val="0"/>
          <w:iCs w:val="0"/>
          <w:caps w:val="0"/>
          <w:color w:val="000000"/>
          <w:spacing w:val="0"/>
          <w:kern w:val="0"/>
          <w:sz w:val="28"/>
          <w:szCs w:val="28"/>
          <w:shd w:val="clear" w:fill="FFFFFF"/>
          <w:lang w:val="en-US" w:eastAsia="zh-CN" w:bidi="ar"/>
        </w:rPr>
        <w:t>1.1 招标人：安徽叉车集团有限责任公司工会委员会</w:t>
      </w:r>
    </w:p>
    <w:p w14:paraId="5C074FBD">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1.2 招标代理机构：安徽省招标集团股份有限公司</w:t>
      </w:r>
    </w:p>
    <w:p w14:paraId="36538B24">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1.3招标项目名称：安徽叉车集团有限责任公司工会委员会2026年工会会员生日蛋糕券项目</w:t>
      </w:r>
    </w:p>
    <w:p w14:paraId="52C173FA">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1.4 资金来源：自筹资金</w:t>
      </w:r>
    </w:p>
    <w:p w14:paraId="678BAF5C">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1.5 项目出资比例：100%</w:t>
      </w:r>
    </w:p>
    <w:p w14:paraId="0151B19D">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1.6 资金落实情况：已落实</w:t>
      </w:r>
      <w:r>
        <w:rPr>
          <w:rFonts w:hint="eastAsia" w:ascii="仿宋" w:hAnsi="仿宋" w:eastAsia="仿宋" w:cs="仿宋"/>
          <w:i w:val="0"/>
          <w:iCs w:val="0"/>
          <w:caps w:val="0"/>
          <w:color w:val="000000"/>
          <w:spacing w:val="0"/>
          <w:kern w:val="0"/>
          <w:sz w:val="28"/>
          <w:szCs w:val="28"/>
          <w:shd w:val="clear" w:fill="FFFFFF"/>
          <w:lang w:val="en-US" w:eastAsia="zh-CN" w:bidi="ar"/>
        </w:rPr>
        <w:tab/>
      </w:r>
    </w:p>
    <w:p w14:paraId="6795F2F0">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bookmarkStart w:id="14" w:name="_Toc15646"/>
      <w:bookmarkStart w:id="15" w:name="_Toc151393373"/>
      <w:bookmarkStart w:id="16" w:name="_Toc6237"/>
      <w:bookmarkStart w:id="17" w:name="_Toc9254"/>
      <w:bookmarkStart w:id="18" w:name="_Toc13326"/>
      <w:bookmarkStart w:id="19" w:name="_Toc1141"/>
      <w:bookmarkStart w:id="20" w:name="_Toc27331"/>
      <w:r>
        <w:rPr>
          <w:rFonts w:hint="eastAsia" w:ascii="黑体" w:hAnsi="宋体" w:eastAsia="黑体" w:cs="黑体"/>
          <w:i w:val="0"/>
          <w:iCs w:val="0"/>
          <w:caps w:val="0"/>
          <w:color w:val="000000"/>
          <w:spacing w:val="0"/>
          <w:kern w:val="0"/>
          <w:sz w:val="28"/>
          <w:szCs w:val="28"/>
          <w:shd w:val="clear" w:fill="FFFFFF"/>
          <w:lang w:val="en-US" w:eastAsia="zh-CN" w:bidi="ar"/>
        </w:rPr>
        <w:t>2.项目概况与招标范围</w:t>
      </w:r>
      <w:bookmarkEnd w:id="10"/>
      <w:bookmarkEnd w:id="11"/>
      <w:bookmarkEnd w:id="12"/>
      <w:bookmarkEnd w:id="13"/>
      <w:bookmarkEnd w:id="14"/>
      <w:bookmarkEnd w:id="15"/>
      <w:bookmarkEnd w:id="16"/>
      <w:bookmarkEnd w:id="17"/>
      <w:bookmarkEnd w:id="18"/>
      <w:bookmarkEnd w:id="19"/>
      <w:bookmarkEnd w:id="20"/>
    </w:p>
    <w:p w14:paraId="5181FB52">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2.1 招标项目编号： GN2025-07-9026</w:t>
      </w:r>
    </w:p>
    <w:p w14:paraId="78B88706">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2.2 标包划分：本项目共划分2个标包</w:t>
      </w:r>
    </w:p>
    <w:p w14:paraId="7012EA12">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01包：生日蛋糕实体店券；</w:t>
      </w:r>
    </w:p>
    <w:p w14:paraId="1342E71D">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02包：生日蛋糕电子通兑券。</w:t>
      </w:r>
    </w:p>
    <w:p w14:paraId="56953F03">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2.3 招标范围：安徽叉车集团有限责任公司工会委员会拟采购2026年工会会员生日蛋糕券和通兑券，采购数量共计约3700份，按照400元/人标准进行核算。本次采购分为两个标包，每个标包各选择一家中标人（01包中标人提供生日蛋糕实体店券；02包中标人提供生日蛋糕电子通兑券），中标后招标人根据会员选择情况确定每家中标单位的供券数量，各标包最终以实际发生数量金额为结算依据，供货周期为1年，具体内容详见招标文件。</w:t>
      </w:r>
    </w:p>
    <w:p w14:paraId="7A759758">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2.4 交货期：合同签订后根据招标人要求时间供货至招标人指定地点，供货周期为1年。</w:t>
      </w:r>
    </w:p>
    <w:p w14:paraId="5EEE9B89">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2.5 交货地点：招标人指定地点。</w:t>
      </w:r>
    </w:p>
    <w:p w14:paraId="1EBEA0EC">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2.6 其他：/</w:t>
      </w:r>
      <w:bookmarkStart w:id="21" w:name="_Toc15916"/>
      <w:bookmarkStart w:id="22" w:name="_Toc24865"/>
      <w:bookmarkStart w:id="23" w:name="_Toc14482"/>
      <w:bookmarkStart w:id="24" w:name="_Toc7298"/>
      <w:bookmarkStart w:id="25" w:name="_Toc151393374"/>
      <w:bookmarkStart w:id="26" w:name="_Toc17422"/>
    </w:p>
    <w:p w14:paraId="165290B5">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3.资格审查方式</w:t>
      </w:r>
    </w:p>
    <w:p w14:paraId="51496DDE">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资格后审</w:t>
      </w:r>
    </w:p>
    <w:p w14:paraId="2A66ADD0">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4. 投标人资格要求</w:t>
      </w:r>
      <w:bookmarkEnd w:id="21"/>
      <w:bookmarkEnd w:id="22"/>
      <w:bookmarkEnd w:id="23"/>
      <w:bookmarkEnd w:id="24"/>
      <w:bookmarkEnd w:id="25"/>
      <w:bookmarkEnd w:id="26"/>
    </w:p>
    <w:p w14:paraId="08D14A30">
      <w:pPr>
        <w:keepNext w:val="0"/>
        <w:keepLines w:val="0"/>
        <w:widowControl/>
        <w:suppressLineNumbers w:val="0"/>
        <w:shd w:val="clear" w:fill="FFFFFF"/>
        <w:spacing w:before="0" w:beforeAutospacing="0" w:after="210" w:afterAutospacing="0" w:line="560" w:lineRule="atLeast"/>
        <w:ind w:left="0" w:right="0" w:firstLine="560"/>
        <w:jc w:val="left"/>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01包：生日蛋糕实体店券</w:t>
      </w:r>
    </w:p>
    <w:p w14:paraId="425E4C0F">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4</w:t>
      </w:r>
      <w:r>
        <w:rPr>
          <w:rFonts w:hint="eastAsia" w:ascii="仿宋" w:hAnsi="仿宋" w:eastAsia="仿宋" w:cs="仿宋"/>
          <w:i w:val="0"/>
          <w:iCs w:val="0"/>
          <w:caps w:val="0"/>
          <w:color w:val="000000"/>
          <w:spacing w:val="0"/>
          <w:kern w:val="0"/>
          <w:sz w:val="28"/>
          <w:szCs w:val="28"/>
          <w:shd w:val="clear" w:fill="FFFFFF"/>
          <w:lang w:val="en-US" w:eastAsia="zh-CN" w:bidi="ar"/>
        </w:rPr>
        <w:t>.1 资质要求：</w:t>
      </w:r>
    </w:p>
    <w:p w14:paraId="19073134">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投标人应在中国境内依法设立，并具备承担本招标项目的如下条件：</w:t>
      </w:r>
    </w:p>
    <w:p w14:paraId="375E1823">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4.1.1投标人须在中国境内注册具有独立法人资格，具有有效的营业执照。（须提供营业执照扫描件）</w:t>
      </w:r>
    </w:p>
    <w:p w14:paraId="683252DE">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4.1.2投标人须具有有效期内的食品生产许可证或食品经营许可证。（须提供证书扫描件）</w:t>
      </w:r>
    </w:p>
    <w:p w14:paraId="1DF3B2D4">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4</w:t>
      </w:r>
      <w:r>
        <w:rPr>
          <w:rFonts w:hint="eastAsia" w:ascii="仿宋" w:hAnsi="仿宋" w:eastAsia="仿宋" w:cs="仿宋"/>
          <w:i w:val="0"/>
          <w:iCs w:val="0"/>
          <w:caps w:val="0"/>
          <w:color w:val="000000"/>
          <w:spacing w:val="0"/>
          <w:kern w:val="0"/>
          <w:sz w:val="28"/>
          <w:szCs w:val="28"/>
          <w:shd w:val="clear" w:fill="FFFFFF"/>
          <w:lang w:val="en-US" w:eastAsia="zh-CN" w:bidi="ar"/>
        </w:rPr>
        <w:t>.</w:t>
      </w:r>
      <w:r>
        <w:rPr>
          <w:rFonts w:ascii="仿宋" w:hAnsi="仿宋" w:eastAsia="仿宋" w:cs="仿宋"/>
          <w:i w:val="0"/>
          <w:iCs w:val="0"/>
          <w:caps w:val="0"/>
          <w:color w:val="000000"/>
          <w:spacing w:val="0"/>
          <w:kern w:val="0"/>
          <w:sz w:val="28"/>
          <w:szCs w:val="28"/>
          <w:shd w:val="clear" w:fill="FFFFFF"/>
          <w:lang w:val="en-US" w:eastAsia="zh-CN" w:bidi="ar"/>
        </w:rPr>
        <w:t>2</w:t>
      </w:r>
      <w:r>
        <w:rPr>
          <w:rFonts w:hint="eastAsia" w:ascii="仿宋" w:hAnsi="仿宋" w:eastAsia="仿宋" w:cs="仿宋"/>
          <w:i w:val="0"/>
          <w:iCs w:val="0"/>
          <w:caps w:val="0"/>
          <w:color w:val="000000"/>
          <w:spacing w:val="0"/>
          <w:kern w:val="0"/>
          <w:sz w:val="28"/>
          <w:szCs w:val="28"/>
          <w:shd w:val="clear" w:fill="FFFFFF"/>
          <w:lang w:val="en-US" w:eastAsia="zh-CN" w:bidi="ar"/>
        </w:rPr>
        <w:t xml:space="preserve"> 投标人业绩要求：自2022年1月1日至今（以合同签订时间为准），投标人至少具有1个单项合同金额50万元及以上的类似项目供货业绩。（投标人须提供业绩合同扫描件，若合同中无法体现以上评审要素，还须提供技术协议或合同附件或业主出具的加盖公章的其他证明材料。）</w:t>
      </w:r>
    </w:p>
    <w:p w14:paraId="785601C0">
      <w:pPr>
        <w:keepNext w:val="0"/>
        <w:keepLines w:val="0"/>
        <w:widowControl/>
        <w:suppressLineNumbers w:val="0"/>
        <w:shd w:val="clear" w:fill="FFFFFF"/>
        <w:spacing w:before="0" w:beforeAutospacing="0" w:after="210" w:afterAutospacing="0" w:line="560" w:lineRule="atLeast"/>
        <w:ind w:left="0" w:right="0" w:firstLine="560"/>
        <w:jc w:val="left"/>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4.3 本项目同一品牌只接受一家投标人参与投标，否则该品牌投标均无效。</w:t>
      </w:r>
    </w:p>
    <w:p w14:paraId="6AC20EEC">
      <w:pPr>
        <w:keepNext w:val="0"/>
        <w:keepLines w:val="0"/>
        <w:widowControl/>
        <w:suppressLineNumbers w:val="0"/>
        <w:shd w:val="clear" w:fill="FFFFFF"/>
        <w:spacing w:before="0" w:beforeAutospacing="0" w:after="210" w:afterAutospacing="0" w:line="560" w:lineRule="atLeast"/>
        <w:ind w:left="0" w:right="0" w:firstLine="560"/>
        <w:jc w:val="left"/>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4.4 投标人须保证其提供的蛋糕兑换券可以在允许兑换的品牌范围内的下属合肥市范围内的任何一家门店购买商品，可以购买店内不限于生日蛋糕的所有商品。（提供书面承诺）</w:t>
      </w:r>
    </w:p>
    <w:p w14:paraId="40A50F8B">
      <w:pPr>
        <w:keepNext w:val="0"/>
        <w:keepLines w:val="0"/>
        <w:widowControl/>
        <w:suppressLineNumbers w:val="0"/>
        <w:shd w:val="clear" w:fill="FFFFFF"/>
        <w:spacing w:before="0" w:beforeAutospacing="0" w:after="210" w:afterAutospacing="0" w:line="560" w:lineRule="atLeast"/>
        <w:ind w:left="0" w:right="0" w:firstLine="560"/>
        <w:jc w:val="left"/>
        <w:rPr>
          <w:rFonts w:hint="default"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4</w:t>
      </w:r>
      <w:r>
        <w:rPr>
          <w:rFonts w:hint="eastAsia" w:ascii="仿宋" w:hAnsi="仿宋" w:eastAsia="仿宋" w:cs="仿宋"/>
          <w:i w:val="0"/>
          <w:iCs w:val="0"/>
          <w:caps w:val="0"/>
          <w:color w:val="000000"/>
          <w:spacing w:val="0"/>
          <w:kern w:val="0"/>
          <w:sz w:val="28"/>
          <w:szCs w:val="28"/>
          <w:shd w:val="clear" w:fill="FFFFFF"/>
          <w:lang w:val="en-US" w:eastAsia="zh-CN" w:bidi="ar"/>
        </w:rPr>
        <w:t xml:space="preserve">.5 财务要求：/ </w:t>
      </w:r>
    </w:p>
    <w:p w14:paraId="0D1F790A">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4</w:t>
      </w:r>
      <w:r>
        <w:rPr>
          <w:rFonts w:hint="eastAsia" w:ascii="仿宋" w:hAnsi="仿宋" w:eastAsia="仿宋" w:cs="仿宋"/>
          <w:i w:val="0"/>
          <w:iCs w:val="0"/>
          <w:caps w:val="0"/>
          <w:color w:val="000000"/>
          <w:spacing w:val="0"/>
          <w:kern w:val="0"/>
          <w:sz w:val="28"/>
          <w:szCs w:val="28"/>
          <w:shd w:val="clear" w:fill="FFFFFF"/>
          <w:lang w:val="en-US" w:eastAsia="zh-CN" w:bidi="ar"/>
        </w:rPr>
        <w:t>.6 本招标项目不接受联合体投标。</w:t>
      </w:r>
    </w:p>
    <w:p w14:paraId="1414CB45">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4</w:t>
      </w:r>
      <w:r>
        <w:rPr>
          <w:rFonts w:hint="eastAsia" w:ascii="仿宋" w:hAnsi="仿宋" w:eastAsia="仿宋" w:cs="仿宋"/>
          <w:i w:val="0"/>
          <w:iCs w:val="0"/>
          <w:caps w:val="0"/>
          <w:color w:val="000000"/>
          <w:spacing w:val="0"/>
          <w:kern w:val="0"/>
          <w:sz w:val="28"/>
          <w:szCs w:val="28"/>
          <w:shd w:val="clear" w:fill="FFFFFF"/>
          <w:lang w:val="en-US" w:eastAsia="zh-CN" w:bidi="ar"/>
        </w:rPr>
        <w:t>.7信用要求：投标人不得存在以下不良信用记录情形之一（以“信用中国”网站（www.creditchina.gov.cn）查询为准）：</w:t>
      </w:r>
    </w:p>
    <w:p w14:paraId="73556690">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1）被人民法院列入失信被执行人的；</w:t>
      </w:r>
    </w:p>
    <w:p w14:paraId="1A6E1BFF">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2）被税务部门列入重大税收违法失信主体名单的。</w:t>
      </w:r>
    </w:p>
    <w:p w14:paraId="7D87BEC3">
      <w:pPr>
        <w:keepNext w:val="0"/>
        <w:keepLines w:val="0"/>
        <w:widowControl/>
        <w:suppressLineNumbers w:val="0"/>
        <w:shd w:val="clear" w:fill="FFFFFF"/>
        <w:spacing w:before="0" w:beforeAutospacing="0" w:after="210" w:afterAutospacing="0" w:line="560" w:lineRule="atLeast"/>
        <w:ind w:left="0" w:right="0" w:firstLine="560"/>
        <w:jc w:val="left"/>
        <w:rPr>
          <w:rFonts w:hint="default"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4</w:t>
      </w:r>
      <w:r>
        <w:rPr>
          <w:rFonts w:hint="eastAsia" w:ascii="仿宋" w:hAnsi="仿宋" w:eastAsia="仿宋" w:cs="仿宋"/>
          <w:i w:val="0"/>
          <w:iCs w:val="0"/>
          <w:caps w:val="0"/>
          <w:color w:val="000000"/>
          <w:spacing w:val="0"/>
          <w:kern w:val="0"/>
          <w:sz w:val="28"/>
          <w:szCs w:val="28"/>
          <w:shd w:val="clear" w:fill="FFFFFF"/>
          <w:lang w:val="en-US" w:eastAsia="zh-CN" w:bidi="ar"/>
        </w:rPr>
        <w:t>.8 其他要求：/</w:t>
      </w:r>
    </w:p>
    <w:p w14:paraId="5F35A61A">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p>
    <w:p w14:paraId="6445118A">
      <w:pPr>
        <w:keepNext w:val="0"/>
        <w:keepLines w:val="0"/>
        <w:widowControl/>
        <w:suppressLineNumbers w:val="0"/>
        <w:shd w:val="clear" w:fill="FFFFFF"/>
        <w:spacing w:before="0" w:beforeAutospacing="0" w:after="210" w:afterAutospacing="0" w:line="560" w:lineRule="atLeast"/>
        <w:ind w:left="0" w:right="0" w:firstLine="560"/>
        <w:jc w:val="left"/>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02包：生日蛋糕电子通兑券</w:t>
      </w:r>
    </w:p>
    <w:p w14:paraId="6EDC11A1">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bookmarkStart w:id="27" w:name="_Toc9057"/>
      <w:bookmarkStart w:id="28" w:name="_Toc23034"/>
      <w:bookmarkStart w:id="29" w:name="_Toc30329"/>
      <w:bookmarkStart w:id="30" w:name="_Toc23947"/>
      <w:bookmarkStart w:id="31" w:name="_Toc28395"/>
      <w:bookmarkStart w:id="32" w:name="_Toc151393375"/>
      <w:r>
        <w:rPr>
          <w:rFonts w:ascii="仿宋" w:hAnsi="仿宋" w:eastAsia="仿宋" w:cs="仿宋"/>
          <w:i w:val="0"/>
          <w:iCs w:val="0"/>
          <w:caps w:val="0"/>
          <w:color w:val="000000"/>
          <w:spacing w:val="0"/>
          <w:kern w:val="0"/>
          <w:sz w:val="28"/>
          <w:szCs w:val="28"/>
          <w:shd w:val="clear" w:fill="FFFFFF"/>
          <w:lang w:val="en-US" w:eastAsia="zh-CN" w:bidi="ar"/>
        </w:rPr>
        <w:t>4</w:t>
      </w:r>
      <w:r>
        <w:rPr>
          <w:rFonts w:hint="eastAsia" w:ascii="仿宋" w:hAnsi="仿宋" w:eastAsia="仿宋" w:cs="仿宋"/>
          <w:i w:val="0"/>
          <w:iCs w:val="0"/>
          <w:caps w:val="0"/>
          <w:color w:val="000000"/>
          <w:spacing w:val="0"/>
          <w:kern w:val="0"/>
          <w:sz w:val="28"/>
          <w:szCs w:val="28"/>
          <w:shd w:val="clear" w:fill="FFFFFF"/>
          <w:lang w:val="en-US" w:eastAsia="zh-CN" w:bidi="ar"/>
        </w:rPr>
        <w:t>.1 资质要求：投标人须在中国境内注册具有独立法人资格，具有有效的营业执照。（须提供营业执照扫描件）</w:t>
      </w:r>
    </w:p>
    <w:p w14:paraId="7DA390F4">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4</w:t>
      </w:r>
      <w:r>
        <w:rPr>
          <w:rFonts w:hint="eastAsia" w:ascii="仿宋" w:hAnsi="仿宋" w:eastAsia="仿宋" w:cs="仿宋"/>
          <w:i w:val="0"/>
          <w:iCs w:val="0"/>
          <w:caps w:val="0"/>
          <w:color w:val="000000"/>
          <w:spacing w:val="0"/>
          <w:kern w:val="0"/>
          <w:sz w:val="28"/>
          <w:szCs w:val="28"/>
          <w:shd w:val="clear" w:fill="FFFFFF"/>
          <w:lang w:val="en-US" w:eastAsia="zh-CN" w:bidi="ar"/>
        </w:rPr>
        <w:t>.</w:t>
      </w:r>
      <w:r>
        <w:rPr>
          <w:rFonts w:ascii="仿宋" w:hAnsi="仿宋" w:eastAsia="仿宋" w:cs="仿宋"/>
          <w:i w:val="0"/>
          <w:iCs w:val="0"/>
          <w:caps w:val="0"/>
          <w:color w:val="000000"/>
          <w:spacing w:val="0"/>
          <w:kern w:val="0"/>
          <w:sz w:val="28"/>
          <w:szCs w:val="28"/>
          <w:shd w:val="clear" w:fill="FFFFFF"/>
          <w:lang w:val="en-US" w:eastAsia="zh-CN" w:bidi="ar"/>
        </w:rPr>
        <w:t>2</w:t>
      </w:r>
      <w:r>
        <w:rPr>
          <w:rFonts w:hint="eastAsia" w:ascii="仿宋" w:hAnsi="仿宋" w:eastAsia="仿宋" w:cs="仿宋"/>
          <w:i w:val="0"/>
          <w:iCs w:val="0"/>
          <w:caps w:val="0"/>
          <w:color w:val="000000"/>
          <w:spacing w:val="0"/>
          <w:kern w:val="0"/>
          <w:sz w:val="28"/>
          <w:szCs w:val="28"/>
          <w:shd w:val="clear" w:fill="FFFFFF"/>
          <w:lang w:val="en-US" w:eastAsia="zh-CN" w:bidi="ar"/>
        </w:rPr>
        <w:t xml:space="preserve"> 投标人业绩要求：自2022年1月1日至今（以合同签订时间为准），投标人至少具有1个单项合同金额50万元及以上的类似项目供货业绩。（投标人须提供业绩合同扫描件，若合同中无法体现以上评审要素，还须提供技术协议或合同附件或业主出具的加盖公章的其他证明材料。）</w:t>
      </w:r>
    </w:p>
    <w:p w14:paraId="5D55C182">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4.3 投标人须保证其提供的蛋糕兑换券可以在允许兑换的品牌范围内的下属合肥市范围内的任何一家门店购买商品，可以购买店内不限于生日蛋糕的所有商品。（提供书面承诺）</w:t>
      </w:r>
    </w:p>
    <w:p w14:paraId="052501D4">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4.4 财务要求：/</w:t>
      </w:r>
    </w:p>
    <w:p w14:paraId="353AE68C">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4</w:t>
      </w:r>
      <w:r>
        <w:rPr>
          <w:rFonts w:hint="eastAsia" w:ascii="仿宋" w:hAnsi="仿宋" w:eastAsia="仿宋" w:cs="仿宋"/>
          <w:i w:val="0"/>
          <w:iCs w:val="0"/>
          <w:caps w:val="0"/>
          <w:color w:val="000000"/>
          <w:spacing w:val="0"/>
          <w:kern w:val="0"/>
          <w:sz w:val="28"/>
          <w:szCs w:val="28"/>
          <w:shd w:val="clear" w:fill="FFFFFF"/>
          <w:lang w:val="en-US" w:eastAsia="zh-CN" w:bidi="ar"/>
        </w:rPr>
        <w:t>.5 本招标项目不接受联合体投标。</w:t>
      </w:r>
    </w:p>
    <w:p w14:paraId="70990595">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4</w:t>
      </w:r>
      <w:r>
        <w:rPr>
          <w:rFonts w:hint="eastAsia" w:ascii="仿宋" w:hAnsi="仿宋" w:eastAsia="仿宋" w:cs="仿宋"/>
          <w:i w:val="0"/>
          <w:iCs w:val="0"/>
          <w:caps w:val="0"/>
          <w:color w:val="000000"/>
          <w:spacing w:val="0"/>
          <w:kern w:val="0"/>
          <w:sz w:val="28"/>
          <w:szCs w:val="28"/>
          <w:shd w:val="clear" w:fill="FFFFFF"/>
          <w:lang w:val="en-US" w:eastAsia="zh-CN" w:bidi="ar"/>
        </w:rPr>
        <w:t>.6信用要求：投标人不得存在以下不良信用记录情形之一（以“信用中国”网站（www.creditchina.gov.cn）查询为准）：</w:t>
      </w:r>
    </w:p>
    <w:p w14:paraId="1E2B5812">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1）被人民法院列入失信被执行人的；</w:t>
      </w:r>
    </w:p>
    <w:p w14:paraId="5A412175">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2）被税务部门列入重大税收违法失信主体名单的。</w:t>
      </w:r>
    </w:p>
    <w:p w14:paraId="233FA0BC">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4</w:t>
      </w:r>
      <w:r>
        <w:rPr>
          <w:rFonts w:hint="eastAsia" w:ascii="仿宋" w:hAnsi="仿宋" w:eastAsia="仿宋" w:cs="仿宋"/>
          <w:i w:val="0"/>
          <w:iCs w:val="0"/>
          <w:caps w:val="0"/>
          <w:color w:val="000000"/>
          <w:spacing w:val="0"/>
          <w:kern w:val="0"/>
          <w:sz w:val="28"/>
          <w:szCs w:val="28"/>
          <w:shd w:val="clear" w:fill="FFFFFF"/>
          <w:lang w:val="en-US" w:eastAsia="zh-CN" w:bidi="ar"/>
        </w:rPr>
        <w:t>.7 其他要求：/。</w:t>
      </w:r>
    </w:p>
    <w:p w14:paraId="5BE966BC">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5. 招标文件的获取</w:t>
      </w:r>
      <w:bookmarkEnd w:id="27"/>
      <w:bookmarkEnd w:id="28"/>
      <w:bookmarkEnd w:id="29"/>
      <w:bookmarkEnd w:id="30"/>
      <w:bookmarkEnd w:id="31"/>
      <w:bookmarkEnd w:id="32"/>
    </w:p>
    <w:p w14:paraId="7770458F">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5.1</w:t>
      </w:r>
      <w:r>
        <w:rPr>
          <w:rFonts w:hint="eastAsia" w:ascii="仿宋" w:hAnsi="仿宋" w:eastAsia="仿宋" w:cs="仿宋"/>
          <w:i w:val="0"/>
          <w:iCs w:val="0"/>
          <w:caps w:val="0"/>
          <w:color w:val="000000"/>
          <w:spacing w:val="0"/>
          <w:kern w:val="0"/>
          <w:sz w:val="28"/>
          <w:szCs w:val="28"/>
          <w:shd w:val="clear" w:fill="FFFFFF"/>
          <w:lang w:val="en-US" w:eastAsia="zh-CN" w:bidi="ar"/>
        </w:rPr>
        <w:t>获取时间：2025年12月12日至2025年12月19日17时。</w:t>
      </w:r>
    </w:p>
    <w:p w14:paraId="1D529583">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5.2</w:t>
      </w:r>
      <w:r>
        <w:rPr>
          <w:rFonts w:hint="eastAsia" w:ascii="仿宋" w:hAnsi="仿宋" w:eastAsia="仿宋" w:cs="仿宋"/>
          <w:i w:val="0"/>
          <w:iCs w:val="0"/>
          <w:caps w:val="0"/>
          <w:color w:val="000000"/>
          <w:spacing w:val="0"/>
          <w:kern w:val="0"/>
          <w:sz w:val="28"/>
          <w:szCs w:val="28"/>
          <w:shd w:val="clear" w:fill="FFFFFF"/>
          <w:lang w:val="en-US" w:eastAsia="zh-CN" w:bidi="ar"/>
        </w:rPr>
        <w:t>获取方式：凡有意参加投标者，请在</w:t>
      </w:r>
      <w:bookmarkStart w:id="91" w:name="_GoBack"/>
      <w:bookmarkEnd w:id="91"/>
      <w:r>
        <w:rPr>
          <w:rFonts w:hint="eastAsia" w:ascii="仿宋" w:hAnsi="仿宋" w:eastAsia="仿宋" w:cs="仿宋"/>
          <w:i w:val="0"/>
          <w:iCs w:val="0"/>
          <w:caps w:val="0"/>
          <w:color w:val="000000"/>
          <w:spacing w:val="0"/>
          <w:kern w:val="0"/>
          <w:sz w:val="28"/>
          <w:szCs w:val="28"/>
          <w:shd w:val="clear" w:fill="FFFFFF"/>
          <w:lang w:val="en-US" w:eastAsia="zh-CN" w:bidi="ar"/>
        </w:rPr>
        <w:t>第4.1款规定时间内登录“优质采云采购平台”</w:t>
      </w:r>
      <w:r>
        <w:rPr>
          <w:rFonts w:ascii="仿宋" w:hAnsi="仿宋" w:eastAsia="仿宋" w:cs="仿宋"/>
          <w:i w:val="0"/>
          <w:iCs w:val="0"/>
          <w:caps w:val="0"/>
          <w:color w:val="000000"/>
          <w:spacing w:val="0"/>
          <w:kern w:val="0"/>
          <w:sz w:val="28"/>
          <w:szCs w:val="28"/>
          <w:shd w:val="clear" w:fill="FFFFFF"/>
          <w:lang w:val="en-US" w:eastAsia="zh-CN" w:bidi="ar"/>
        </w:rPr>
        <w:fldChar w:fldCharType="begin"/>
      </w:r>
      <w:r>
        <w:rPr>
          <w:rFonts w:ascii="仿宋" w:hAnsi="仿宋" w:eastAsia="仿宋" w:cs="仿宋"/>
          <w:i w:val="0"/>
          <w:iCs w:val="0"/>
          <w:caps w:val="0"/>
          <w:color w:val="000000"/>
          <w:spacing w:val="0"/>
          <w:kern w:val="0"/>
          <w:sz w:val="28"/>
          <w:szCs w:val="28"/>
          <w:shd w:val="clear" w:fill="FFFFFF"/>
          <w:lang w:val="en-US" w:eastAsia="zh-CN" w:bidi="ar"/>
        </w:rPr>
        <w:instrText xml:space="preserve"> HYPERLINK "http://www.youzhicai.com）购买并下载招标文件。" </w:instrText>
      </w:r>
      <w:r>
        <w:rPr>
          <w:rFonts w:ascii="仿宋" w:hAnsi="仿宋" w:eastAsia="仿宋" w:cs="仿宋"/>
          <w:i w:val="0"/>
          <w:iCs w:val="0"/>
          <w:caps w:val="0"/>
          <w:color w:val="000000"/>
          <w:spacing w:val="0"/>
          <w:kern w:val="0"/>
          <w:sz w:val="28"/>
          <w:szCs w:val="28"/>
          <w:shd w:val="clear" w:fill="FFFFFF"/>
          <w:lang w:val="en-US" w:eastAsia="zh-CN" w:bidi="ar"/>
        </w:rPr>
        <w:fldChar w:fldCharType="separate"/>
      </w:r>
      <w:r>
        <w:rPr>
          <w:rFonts w:hint="eastAsia" w:ascii="仿宋" w:hAnsi="仿宋" w:eastAsia="仿宋" w:cs="仿宋"/>
          <w:i w:val="0"/>
          <w:iCs w:val="0"/>
          <w:caps w:val="0"/>
          <w:color w:val="000000"/>
          <w:spacing w:val="0"/>
          <w:kern w:val="0"/>
          <w:sz w:val="28"/>
          <w:szCs w:val="28"/>
          <w:shd w:val="clear" w:fill="FFFFFF"/>
          <w:lang w:val="en-US" w:eastAsia="zh-CN" w:bidi="ar"/>
        </w:rPr>
        <w:t>（http://www.youzhicai.com/）购买并下载招标文件。</w:t>
      </w:r>
      <w:r>
        <w:rPr>
          <w:rFonts w:hint="eastAsia" w:ascii="仿宋" w:hAnsi="仿宋" w:eastAsia="仿宋" w:cs="仿宋"/>
          <w:i w:val="0"/>
          <w:iCs w:val="0"/>
          <w:caps w:val="0"/>
          <w:color w:val="000000"/>
          <w:spacing w:val="0"/>
          <w:kern w:val="0"/>
          <w:sz w:val="28"/>
          <w:szCs w:val="28"/>
          <w:shd w:val="clear" w:fill="FFFFFF"/>
          <w:lang w:val="en-US" w:eastAsia="zh-CN" w:bidi="ar"/>
        </w:rPr>
        <w:fldChar w:fldCharType="end"/>
      </w:r>
    </w:p>
    <w:p w14:paraId="49E72000">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售价：400元/包，售后不退。</w:t>
      </w:r>
    </w:p>
    <w:p w14:paraId="10592FEA">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bookmarkStart w:id="33" w:name="_Toc26386"/>
      <w:bookmarkStart w:id="34" w:name="_Toc6160"/>
      <w:bookmarkStart w:id="35" w:name="_Toc28603"/>
      <w:bookmarkStart w:id="36" w:name="_Toc5823"/>
      <w:bookmarkStart w:id="37" w:name="_Toc13489"/>
      <w:bookmarkStart w:id="38" w:name="_Toc151393376"/>
      <w:r>
        <w:rPr>
          <w:rFonts w:hint="eastAsia" w:ascii="黑体" w:hAnsi="宋体" w:eastAsia="黑体" w:cs="黑体"/>
          <w:i w:val="0"/>
          <w:iCs w:val="0"/>
          <w:caps w:val="0"/>
          <w:color w:val="000000"/>
          <w:spacing w:val="0"/>
          <w:kern w:val="0"/>
          <w:sz w:val="28"/>
          <w:szCs w:val="28"/>
          <w:shd w:val="clear" w:fill="FFFFFF"/>
          <w:lang w:val="en-US" w:eastAsia="zh-CN" w:bidi="ar"/>
        </w:rPr>
        <w:t>6. 投标文件的递交</w:t>
      </w:r>
      <w:bookmarkEnd w:id="33"/>
      <w:bookmarkEnd w:id="34"/>
      <w:bookmarkEnd w:id="35"/>
      <w:bookmarkEnd w:id="36"/>
      <w:bookmarkEnd w:id="37"/>
      <w:bookmarkEnd w:id="38"/>
    </w:p>
    <w:p w14:paraId="4168AD25">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6</w:t>
      </w:r>
      <w:r>
        <w:rPr>
          <w:rFonts w:hint="eastAsia" w:ascii="仿宋" w:hAnsi="仿宋" w:eastAsia="仿宋" w:cs="仿宋"/>
          <w:i w:val="0"/>
          <w:iCs w:val="0"/>
          <w:caps w:val="0"/>
          <w:color w:val="000000"/>
          <w:spacing w:val="0"/>
          <w:kern w:val="0"/>
          <w:sz w:val="28"/>
          <w:szCs w:val="28"/>
          <w:shd w:val="clear" w:fill="FFFFFF"/>
          <w:lang w:val="en-US" w:eastAsia="zh-CN" w:bidi="ar"/>
        </w:rPr>
        <w:t>.1投标文件递交截止时间（投标截止时间，下同）：2026年1月6日10时00分。</w:t>
      </w:r>
    </w:p>
    <w:p w14:paraId="6977680B">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6</w:t>
      </w:r>
      <w:r>
        <w:rPr>
          <w:rFonts w:hint="eastAsia" w:ascii="仿宋" w:hAnsi="仿宋" w:eastAsia="仿宋" w:cs="仿宋"/>
          <w:i w:val="0"/>
          <w:iCs w:val="0"/>
          <w:caps w:val="0"/>
          <w:color w:val="000000"/>
          <w:spacing w:val="0"/>
          <w:kern w:val="0"/>
          <w:sz w:val="28"/>
          <w:szCs w:val="28"/>
          <w:shd w:val="clear" w:fill="FFFFFF"/>
          <w:lang w:val="en-US" w:eastAsia="zh-CN" w:bidi="ar"/>
        </w:rPr>
        <w:t>.2投标文件递交地点：通过 “优质采云采购平台”（http://www.youzhicai.com/）递交；</w:t>
      </w:r>
      <w:bookmarkStart w:id="39" w:name="_Toc151393377"/>
      <w:bookmarkStart w:id="40" w:name="_Toc11859"/>
      <w:bookmarkStart w:id="41" w:name="_Toc5616"/>
      <w:bookmarkStart w:id="42" w:name="_Toc1903"/>
      <w:bookmarkStart w:id="43" w:name="_Toc31939"/>
      <w:bookmarkStart w:id="44" w:name="_Toc11971"/>
    </w:p>
    <w:p w14:paraId="44E98127">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7. 开标时间及地点</w:t>
      </w:r>
      <w:bookmarkEnd w:id="39"/>
      <w:bookmarkEnd w:id="40"/>
      <w:bookmarkEnd w:id="41"/>
      <w:bookmarkEnd w:id="42"/>
      <w:bookmarkEnd w:id="43"/>
      <w:bookmarkEnd w:id="44"/>
    </w:p>
    <w:p w14:paraId="22AE9A30">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7</w:t>
      </w:r>
      <w:r>
        <w:rPr>
          <w:rFonts w:hint="eastAsia" w:ascii="仿宋" w:hAnsi="仿宋" w:eastAsia="仿宋" w:cs="仿宋"/>
          <w:i w:val="0"/>
          <w:iCs w:val="0"/>
          <w:caps w:val="0"/>
          <w:color w:val="000000"/>
          <w:spacing w:val="0"/>
          <w:kern w:val="0"/>
          <w:sz w:val="28"/>
          <w:szCs w:val="28"/>
          <w:shd w:val="clear" w:fill="FFFFFF"/>
          <w:lang w:val="en-US" w:eastAsia="zh-CN" w:bidi="ar"/>
        </w:rPr>
        <w:t>.1 开标时间：同投标文件递交截止时间。</w:t>
      </w:r>
    </w:p>
    <w:p w14:paraId="51B9B185">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7</w:t>
      </w:r>
      <w:r>
        <w:rPr>
          <w:rFonts w:hint="eastAsia" w:ascii="仿宋" w:hAnsi="仿宋" w:eastAsia="仿宋" w:cs="仿宋"/>
          <w:i w:val="0"/>
          <w:iCs w:val="0"/>
          <w:caps w:val="0"/>
          <w:color w:val="000000"/>
          <w:spacing w:val="0"/>
          <w:kern w:val="0"/>
          <w:sz w:val="28"/>
          <w:szCs w:val="28"/>
          <w:shd w:val="clear" w:fill="FFFFFF"/>
          <w:lang w:val="en-US" w:eastAsia="zh-CN" w:bidi="ar"/>
        </w:rPr>
        <w:t>.2 开标地点：优质采云采购平台线上开标。</w:t>
      </w:r>
    </w:p>
    <w:p w14:paraId="6C4C8125">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bookmarkStart w:id="45" w:name="_Toc7689"/>
      <w:bookmarkStart w:id="46" w:name="_Toc10580"/>
      <w:bookmarkStart w:id="47" w:name="_Toc26582"/>
      <w:bookmarkStart w:id="48" w:name="_Toc151393378"/>
      <w:bookmarkStart w:id="49" w:name="_Toc24047"/>
      <w:bookmarkStart w:id="50" w:name="_Toc21354"/>
      <w:r>
        <w:rPr>
          <w:rFonts w:hint="eastAsia" w:ascii="黑体" w:hAnsi="宋体" w:eastAsia="黑体" w:cs="黑体"/>
          <w:i w:val="0"/>
          <w:iCs w:val="0"/>
          <w:caps w:val="0"/>
          <w:color w:val="000000"/>
          <w:spacing w:val="0"/>
          <w:kern w:val="0"/>
          <w:sz w:val="28"/>
          <w:szCs w:val="28"/>
          <w:shd w:val="clear" w:fill="FFFFFF"/>
          <w:lang w:val="en-US" w:eastAsia="zh-CN" w:bidi="ar"/>
        </w:rPr>
        <w:t>8. 发布公告的媒介</w:t>
      </w:r>
      <w:bookmarkEnd w:id="45"/>
      <w:bookmarkEnd w:id="46"/>
      <w:bookmarkEnd w:id="47"/>
      <w:bookmarkEnd w:id="48"/>
      <w:bookmarkEnd w:id="49"/>
      <w:bookmarkEnd w:id="50"/>
    </w:p>
    <w:p w14:paraId="27DD003E">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本次招标公告同时在</w:t>
      </w:r>
      <w:r>
        <w:rPr>
          <w:rFonts w:hint="eastAsia" w:ascii="仿宋" w:hAnsi="仿宋" w:eastAsia="仿宋" w:cs="仿宋"/>
          <w:i w:val="0"/>
          <w:iCs w:val="0"/>
          <w:caps w:val="0"/>
          <w:color w:val="000000"/>
          <w:spacing w:val="0"/>
          <w:kern w:val="0"/>
          <w:sz w:val="28"/>
          <w:szCs w:val="28"/>
          <w:shd w:val="clear" w:fill="FFFFFF"/>
          <w:lang w:val="en-US" w:eastAsia="zh-CN" w:bidi="ar"/>
        </w:rPr>
        <w:t>安徽省招标投标信息网（</w:t>
      </w:r>
      <w:r>
        <w:rPr>
          <w:rFonts w:ascii="仿宋" w:hAnsi="仿宋" w:eastAsia="仿宋" w:cs="仿宋"/>
          <w:i w:val="0"/>
          <w:iCs w:val="0"/>
          <w:caps w:val="0"/>
          <w:color w:val="000000"/>
          <w:spacing w:val="0"/>
          <w:kern w:val="0"/>
          <w:sz w:val="28"/>
          <w:szCs w:val="28"/>
          <w:shd w:val="clear" w:fill="FFFFFF"/>
          <w:lang w:val="en-US" w:eastAsia="zh-CN" w:bidi="ar"/>
        </w:rPr>
        <w:t>www.ahtba.org.cn</w:t>
      </w:r>
      <w:r>
        <w:rPr>
          <w:rFonts w:hint="eastAsia" w:ascii="仿宋" w:hAnsi="仿宋" w:eastAsia="仿宋" w:cs="仿宋"/>
          <w:i w:val="0"/>
          <w:iCs w:val="0"/>
          <w:caps w:val="0"/>
          <w:color w:val="000000"/>
          <w:spacing w:val="0"/>
          <w:kern w:val="0"/>
          <w:sz w:val="28"/>
          <w:szCs w:val="28"/>
          <w:shd w:val="clear" w:fill="FFFFFF"/>
          <w:lang w:val="en-US" w:eastAsia="zh-CN" w:bidi="ar"/>
        </w:rPr>
        <w:t>）、中国招标投标公共服务平台（</w:t>
      </w:r>
      <w:r>
        <w:rPr>
          <w:rFonts w:ascii="仿宋" w:hAnsi="仿宋" w:eastAsia="仿宋" w:cs="仿宋"/>
          <w:i w:val="0"/>
          <w:iCs w:val="0"/>
          <w:caps w:val="0"/>
          <w:color w:val="000000"/>
          <w:spacing w:val="0"/>
          <w:kern w:val="0"/>
          <w:sz w:val="28"/>
          <w:szCs w:val="28"/>
          <w:shd w:val="clear" w:fill="FFFFFF"/>
          <w:lang w:val="en-US" w:eastAsia="zh-CN" w:bidi="ar"/>
        </w:rPr>
        <w:t>www.cebpubservice.com</w:t>
      </w:r>
      <w:r>
        <w:rPr>
          <w:rFonts w:hint="eastAsia" w:ascii="仿宋" w:hAnsi="仿宋" w:eastAsia="仿宋" w:cs="仿宋"/>
          <w:i w:val="0"/>
          <w:iCs w:val="0"/>
          <w:caps w:val="0"/>
          <w:color w:val="000000"/>
          <w:spacing w:val="0"/>
          <w:kern w:val="0"/>
          <w:sz w:val="28"/>
          <w:szCs w:val="28"/>
          <w:shd w:val="clear" w:fill="FFFFFF"/>
          <w:lang w:val="en-US" w:eastAsia="zh-CN" w:bidi="ar"/>
        </w:rPr>
        <w:t>）、中国采购与招标网（</w:t>
      </w:r>
      <w:r>
        <w:rPr>
          <w:rFonts w:ascii="仿宋" w:hAnsi="仿宋" w:eastAsia="仿宋" w:cs="仿宋"/>
          <w:i w:val="0"/>
          <w:iCs w:val="0"/>
          <w:caps w:val="0"/>
          <w:color w:val="000000"/>
          <w:spacing w:val="0"/>
          <w:kern w:val="0"/>
          <w:sz w:val="28"/>
          <w:szCs w:val="28"/>
          <w:shd w:val="clear" w:fill="FFFFFF"/>
          <w:lang w:val="en-US" w:eastAsia="zh-CN" w:bidi="ar"/>
        </w:rPr>
        <w:t>www.chinabidding.com.cn</w:t>
      </w:r>
      <w:r>
        <w:rPr>
          <w:rFonts w:hint="eastAsia" w:ascii="仿宋" w:hAnsi="仿宋" w:eastAsia="仿宋" w:cs="仿宋"/>
          <w:i w:val="0"/>
          <w:iCs w:val="0"/>
          <w:caps w:val="0"/>
          <w:color w:val="000000"/>
          <w:spacing w:val="0"/>
          <w:kern w:val="0"/>
          <w:sz w:val="28"/>
          <w:szCs w:val="28"/>
          <w:shd w:val="clear" w:fill="FFFFFF"/>
          <w:lang w:val="en-US" w:eastAsia="zh-CN" w:bidi="ar"/>
        </w:rPr>
        <w:t>）、优质采招标采购平台（www.yzczb.com)和优质采云采购平台（</w:t>
      </w:r>
      <w:r>
        <w:rPr>
          <w:rFonts w:ascii="仿宋" w:hAnsi="仿宋" w:eastAsia="仿宋" w:cs="仿宋"/>
          <w:i w:val="0"/>
          <w:iCs w:val="0"/>
          <w:caps w:val="0"/>
          <w:color w:val="000000"/>
          <w:spacing w:val="0"/>
          <w:kern w:val="0"/>
          <w:sz w:val="28"/>
          <w:szCs w:val="28"/>
          <w:shd w:val="clear" w:fill="FFFFFF"/>
          <w:lang w:val="en-US" w:eastAsia="zh-CN" w:bidi="ar"/>
        </w:rPr>
        <w:t>www.youzhicai.com</w:t>
      </w:r>
      <w:r>
        <w:rPr>
          <w:rFonts w:hint="eastAsia" w:ascii="仿宋" w:hAnsi="仿宋" w:eastAsia="仿宋" w:cs="仿宋"/>
          <w:i w:val="0"/>
          <w:iCs w:val="0"/>
          <w:caps w:val="0"/>
          <w:color w:val="000000"/>
          <w:spacing w:val="0"/>
          <w:kern w:val="0"/>
          <w:sz w:val="28"/>
          <w:szCs w:val="28"/>
          <w:shd w:val="clear" w:fill="FFFFFF"/>
          <w:lang w:val="en-US" w:eastAsia="zh-CN" w:bidi="ar"/>
        </w:rPr>
        <w:t>）上同步发布。</w:t>
      </w:r>
      <w:bookmarkStart w:id="51" w:name="_Toc11851"/>
      <w:bookmarkStart w:id="52" w:name="_Toc27358"/>
      <w:bookmarkStart w:id="53" w:name="_Toc27545"/>
      <w:bookmarkStart w:id="54" w:name="_Toc1076"/>
      <w:bookmarkStart w:id="55" w:name="_Toc151393379"/>
      <w:bookmarkStart w:id="56" w:name="_Toc6281"/>
    </w:p>
    <w:p w14:paraId="766F8442">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9. 联系方式</w:t>
      </w:r>
      <w:bookmarkEnd w:id="51"/>
      <w:bookmarkEnd w:id="52"/>
      <w:bookmarkEnd w:id="53"/>
      <w:bookmarkEnd w:id="54"/>
      <w:bookmarkEnd w:id="55"/>
      <w:bookmarkEnd w:id="56"/>
    </w:p>
    <w:p w14:paraId="78426139">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bookmarkStart w:id="57" w:name="_Toc247513935"/>
      <w:bookmarkEnd w:id="57"/>
      <w:bookmarkStart w:id="58" w:name="_Toc361508563"/>
      <w:bookmarkEnd w:id="58"/>
      <w:bookmarkStart w:id="59" w:name="_Toc352691455"/>
      <w:bookmarkEnd w:id="59"/>
      <w:bookmarkStart w:id="60" w:name="_Toc300834929"/>
      <w:bookmarkEnd w:id="60"/>
      <w:bookmarkStart w:id="61" w:name="_Toc384308185"/>
      <w:bookmarkEnd w:id="61"/>
      <w:bookmarkStart w:id="62" w:name="_Toc152042289"/>
      <w:bookmarkEnd w:id="62"/>
      <w:bookmarkStart w:id="63" w:name="_Toc152045513"/>
      <w:bookmarkEnd w:id="63"/>
      <w:bookmarkStart w:id="64" w:name="_Toc352691456"/>
      <w:bookmarkEnd w:id="64"/>
      <w:bookmarkStart w:id="65" w:name="_Toc300834930"/>
      <w:bookmarkEnd w:id="65"/>
      <w:bookmarkStart w:id="66" w:name="_Toc144974480"/>
      <w:bookmarkEnd w:id="66"/>
      <w:bookmarkStart w:id="67" w:name="_Toc17972"/>
      <w:bookmarkEnd w:id="67"/>
      <w:bookmarkStart w:id="68" w:name="_Toc247513934"/>
      <w:bookmarkEnd w:id="68"/>
      <w:bookmarkStart w:id="69" w:name="_Toc300834927"/>
      <w:bookmarkEnd w:id="69"/>
      <w:bookmarkStart w:id="70" w:name="_Toc30817"/>
      <w:bookmarkEnd w:id="70"/>
      <w:bookmarkStart w:id="71" w:name="_Toc369531498"/>
      <w:bookmarkEnd w:id="71"/>
      <w:bookmarkStart w:id="72" w:name="_Toc144974481"/>
      <w:bookmarkEnd w:id="72"/>
      <w:bookmarkStart w:id="73" w:name="_Toc369531497"/>
      <w:bookmarkEnd w:id="73"/>
      <w:bookmarkStart w:id="74" w:name="_Toc247527536"/>
      <w:bookmarkEnd w:id="74"/>
      <w:bookmarkStart w:id="75" w:name="_Toc152042288"/>
      <w:bookmarkEnd w:id="75"/>
      <w:bookmarkStart w:id="76" w:name="_Toc369531495"/>
      <w:bookmarkEnd w:id="76"/>
      <w:bookmarkStart w:id="77" w:name="_Toc247527535"/>
      <w:bookmarkEnd w:id="77"/>
      <w:bookmarkStart w:id="78" w:name="_Toc10785"/>
      <w:bookmarkEnd w:id="78"/>
      <w:bookmarkStart w:id="79" w:name="_Toc384308188"/>
      <w:bookmarkEnd w:id="79"/>
      <w:bookmarkStart w:id="80" w:name="_Toc152045512"/>
      <w:bookmarkEnd w:id="80"/>
      <w:bookmarkStart w:id="81" w:name="_Toc361508560"/>
      <w:bookmarkEnd w:id="81"/>
      <w:bookmarkStart w:id="82" w:name="_Toc352691453"/>
      <w:bookmarkEnd w:id="82"/>
      <w:bookmarkStart w:id="83" w:name="_Toc384308187"/>
      <w:bookmarkEnd w:id="83"/>
      <w:bookmarkStart w:id="84" w:name="_Toc361508562"/>
      <w:bookmarkEnd w:id="84"/>
      <w:r>
        <w:rPr>
          <w:rFonts w:hint="eastAsia" w:ascii="仿宋" w:hAnsi="仿宋" w:eastAsia="仿宋" w:cs="仿宋"/>
          <w:i w:val="0"/>
          <w:iCs w:val="0"/>
          <w:caps w:val="0"/>
          <w:color w:val="000000"/>
          <w:spacing w:val="0"/>
          <w:kern w:val="0"/>
          <w:sz w:val="28"/>
          <w:szCs w:val="28"/>
          <w:shd w:val="clear" w:fill="FFFFFF"/>
          <w:lang w:val="en-US" w:eastAsia="zh-CN" w:bidi="ar"/>
        </w:rPr>
        <w:t>9.1招标人</w:t>
      </w:r>
    </w:p>
    <w:p w14:paraId="6B6BC40C">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招 标 人：安徽叉车集团有限责任公司工会委员会</w:t>
      </w:r>
    </w:p>
    <w:p w14:paraId="33A880DE">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地    址：安徽省合肥市方兴大道668号</w:t>
      </w:r>
    </w:p>
    <w:p w14:paraId="052923D0">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联 系 人：吴经理</w:t>
      </w:r>
    </w:p>
    <w:p w14:paraId="284A50C2">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电    话：0551-63689730</w:t>
      </w:r>
    </w:p>
    <w:p w14:paraId="267DD1AE">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9.2招标代理机构</w:t>
      </w:r>
    </w:p>
    <w:p w14:paraId="1815813D">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招标代理机构：安徽省招标集团股份有限公司</w:t>
      </w:r>
    </w:p>
    <w:p w14:paraId="076CB8FD">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地    址：安徽省合肥市包河区紫云路888号</w:t>
      </w:r>
    </w:p>
    <w:p w14:paraId="0258388F">
      <w:pPr>
        <w:keepNext w:val="0"/>
        <w:keepLines w:val="0"/>
        <w:widowControl/>
        <w:suppressLineNumbers w:val="0"/>
        <w:shd w:val="clear" w:fill="FFFFFF"/>
        <w:spacing w:before="0" w:beforeAutospacing="0" w:after="210" w:afterAutospacing="0" w:line="560" w:lineRule="atLeast"/>
        <w:ind w:left="0" w:right="0" w:firstLine="560"/>
        <w:jc w:val="left"/>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联 系 人：王瑜秀、申啊康</w:t>
      </w:r>
    </w:p>
    <w:p w14:paraId="004DADF8">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电    话：0551-66061470、66061474、19966468545</w:t>
      </w:r>
    </w:p>
    <w:p w14:paraId="32485500">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邮    箱：zhaobiao7@ah-inter.com</w:t>
      </w:r>
    </w:p>
    <w:p w14:paraId="009F1B46">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注：应急客服电话：0551-62220153（接听时间：8:30-12:00，13:30-17:30，节假日除外。潜在投标人应优先拨打项目联系人联系电话，无人接听时再拨打该“应急客服电话”）</w:t>
      </w:r>
    </w:p>
    <w:p w14:paraId="07157E61">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bookmarkStart w:id="85" w:name="_Toc20546"/>
      <w:bookmarkStart w:id="86" w:name="_Toc151393380"/>
      <w:bookmarkStart w:id="87" w:name="_Toc24569"/>
      <w:bookmarkStart w:id="88" w:name="_Toc18781"/>
      <w:bookmarkStart w:id="89" w:name="_Toc27066"/>
      <w:bookmarkStart w:id="90" w:name="_Toc11512"/>
      <w:r>
        <w:rPr>
          <w:rFonts w:hint="eastAsia" w:ascii="黑体" w:hAnsi="宋体" w:eastAsia="黑体" w:cs="黑体"/>
          <w:i w:val="0"/>
          <w:iCs w:val="0"/>
          <w:caps w:val="0"/>
          <w:color w:val="000000"/>
          <w:spacing w:val="0"/>
          <w:kern w:val="0"/>
          <w:sz w:val="28"/>
          <w:szCs w:val="28"/>
          <w:shd w:val="clear" w:fill="FFFFFF"/>
          <w:lang w:val="en-US" w:eastAsia="zh-CN" w:bidi="ar"/>
        </w:rPr>
        <w:t>10. 其他事项说明</w:t>
      </w:r>
      <w:bookmarkEnd w:id="85"/>
      <w:bookmarkEnd w:id="86"/>
      <w:bookmarkEnd w:id="87"/>
      <w:bookmarkEnd w:id="88"/>
      <w:bookmarkEnd w:id="89"/>
      <w:bookmarkEnd w:id="90"/>
    </w:p>
    <w:p w14:paraId="74030A76">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（1）潜在投标人须登录“优质采云采购平台”（网址：</w:t>
      </w:r>
      <w:r>
        <w:rPr>
          <w:rFonts w:ascii="仿宋" w:hAnsi="仿宋" w:eastAsia="仿宋" w:cs="仿宋"/>
          <w:i w:val="0"/>
          <w:iCs w:val="0"/>
          <w:caps w:val="0"/>
          <w:color w:val="000000"/>
          <w:spacing w:val="0"/>
          <w:kern w:val="0"/>
          <w:sz w:val="28"/>
          <w:szCs w:val="28"/>
          <w:shd w:val="clear" w:fill="FFFFFF"/>
          <w:lang w:val="en-US" w:eastAsia="zh-CN" w:bidi="ar"/>
        </w:rPr>
        <w:t>https://www.youzhicai.com/</w:t>
      </w:r>
      <w:r>
        <w:rPr>
          <w:rFonts w:hint="eastAsia" w:ascii="仿宋" w:hAnsi="仿宋" w:eastAsia="仿宋" w:cs="仿宋"/>
          <w:i w:val="0"/>
          <w:iCs w:val="0"/>
          <w:caps w:val="0"/>
          <w:color w:val="000000"/>
          <w:spacing w:val="0"/>
          <w:kern w:val="0"/>
          <w:sz w:val="28"/>
          <w:szCs w:val="28"/>
          <w:shd w:val="clear" w:fill="FFFFFF"/>
          <w:lang w:val="en-US" w:eastAsia="zh-CN" w:bidi="ar"/>
        </w:rPr>
        <w:t>，以下称“优质采平台”）参与本项目采购活动。首次登录须办理注册手续，请务必选择注册为“投标人角色”类型。注册流程见优质采平台“用户注册”栏目，咨询电话：400-0099-555。因未及时办理注册手续影响参加采购活动的，责任自负。</w:t>
      </w:r>
    </w:p>
    <w:p w14:paraId="51675674">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已注册的潜在投标人可登录优质采平台获取采购文件，本项目的采购文件及其他资料（含澄清、答疑及相关补充文件）通过优质采平台发布，采购人/代理机构不再另行书面通知，潜在投标人应及时关注、查阅优质采平台。因未及时查看导致不利后果的，责任自负。</w:t>
      </w:r>
    </w:p>
    <w:p w14:paraId="0E7FA684">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（3）已注册的潜在投标人若注册信息发生变更（如：与初始注册信息不一致），应及时网上提交变更申请。因未及时变更导致不利后果的，责任自负。</w:t>
      </w:r>
    </w:p>
    <w:p w14:paraId="19E45EA1">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（4）本项目采用全流程电子化采购方式，潜在投标人须办理CA数字证书（以下简称CA），CA用于电子投标文件的签章及上传（上传投标文件需使用CA进行加密）；CA办理详见《关于优质采平台数字证书办理的须知》</w:t>
      </w:r>
    </w:p>
    <w:p w14:paraId="7143B785">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（http://www.youzhicai.com/nd/a_8f80a7ec-911f-4c4d-a123-f8849880f045.html）；咨询热线：400-0099-555。</w:t>
      </w:r>
    </w:p>
    <w:p w14:paraId="30D8AC7D">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（5）电子投标文件必须使用“优质采投标工具客户端”制作生成并上传。下载地址：http://toolcdn.youzhicai.com/tools/BidderTools.zip，使用说明书及视频教程下载地址: </w:t>
      </w:r>
      <w:r>
        <w:rPr>
          <w:rFonts w:ascii="仿宋" w:hAnsi="仿宋" w:eastAsia="仿宋" w:cs="仿宋"/>
          <w:i w:val="0"/>
          <w:iCs w:val="0"/>
          <w:caps w:val="0"/>
          <w:color w:val="000000"/>
          <w:spacing w:val="0"/>
          <w:kern w:val="0"/>
          <w:sz w:val="28"/>
          <w:szCs w:val="28"/>
          <w:shd w:val="clear" w:fill="FFFFFF"/>
          <w:lang w:val="en-US" w:eastAsia="zh-CN" w:bidi="ar"/>
        </w:rPr>
        <w:t>http://file.youzhicai.com/files/BidderHelp.rar</w:t>
      </w:r>
      <w:r>
        <w:rPr>
          <w:rFonts w:hint="eastAsia" w:ascii="仿宋" w:hAnsi="仿宋" w:eastAsia="仿宋" w:cs="仿宋"/>
          <w:i w:val="0"/>
          <w:iCs w:val="0"/>
          <w:caps w:val="0"/>
          <w:color w:val="000000"/>
          <w:spacing w:val="0"/>
          <w:kern w:val="0"/>
          <w:sz w:val="28"/>
          <w:szCs w:val="28"/>
          <w:shd w:val="clear" w:fill="FFFFFF"/>
          <w:lang w:val="en-US" w:eastAsia="zh-CN" w:bidi="ar"/>
        </w:rPr>
        <w:t>。</w:t>
      </w:r>
    </w:p>
    <w:p w14:paraId="76DD39CC">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744E7E"/>
    <w:rsid w:val="108F25B6"/>
    <w:rsid w:val="129F2AA3"/>
    <w:rsid w:val="2E884DBD"/>
    <w:rsid w:val="35744E7E"/>
    <w:rsid w:val="427A6373"/>
    <w:rsid w:val="72086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Default"/>
    <w:basedOn w:val="9"/>
    <w:next w:val="10"/>
    <w:qFormat/>
    <w:uiPriority w:val="0"/>
    <w:pPr>
      <w:widowControl w:val="0"/>
      <w:autoSpaceDE w:val="0"/>
      <w:autoSpaceDN w:val="0"/>
      <w:adjustRightInd w:val="0"/>
    </w:pPr>
    <w:rPr>
      <w:rFonts w:ascii="黑体" w:eastAsia="黑体" w:cs="黑体"/>
      <w:color w:val="000000"/>
      <w:sz w:val="24"/>
      <w:szCs w:val="24"/>
      <w:lang w:val="en-US" w:eastAsia="zh-CN" w:bidi="ar-SA"/>
    </w:rPr>
  </w:style>
  <w:style w:type="paragraph" w:customStyle="1" w:styleId="9">
    <w:name w:val="!正文"/>
    <w:qFormat/>
    <w:uiPriority w:val="0"/>
    <w:pPr>
      <w:spacing w:line="360" w:lineRule="auto"/>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10">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2292</Words>
  <Characters>2934</Characters>
  <Lines>0</Lines>
  <Paragraphs>0</Paragraphs>
  <TotalTime>0</TotalTime>
  <ScaleCrop>false</ScaleCrop>
  <LinksUpToDate>false</LinksUpToDate>
  <CharactersWithSpaces>2998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2025-12-11T02:23:00Z</dcterms:created>
  <dc:creator>校对-申啊康</dc:creator>
  <cp:lastModifiedBy>校对-申啊康</cp:lastModifiedBy>
  <dcterms:modified xsi:type="dcterms:W3CDTF">2025-12-12T08:27:46Z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7116CEC6CC734012A9E34FE46311D332_11</vt:lpwstr>
  </property>
  <property fmtid="{D5CDD505-2E9C-101B-9397-08002B2CF9AE}" pid="4" name="KSOTemplateDocerSaveRecord">
    <vt:lpwstr>eyJoZGlkIjoiOTFkYzViNTQ1YzUxMzNkMmFlMGExZGNhYjExNTAwYWYiLCJ1c2VySWQiOiI4OTg2MjI0MTcifQ==</vt:lpwstr>
  </property>
</Properties>
</file>